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1"/>
      </w:tblGrid>
      <w:tr w:rsidR="00C165D6" w:rsidRPr="001E56C1" w:rsidTr="00C165D6">
        <w:tc>
          <w:tcPr>
            <w:tcW w:w="4771" w:type="dxa"/>
          </w:tcPr>
          <w:p w:rsidR="00C165D6" w:rsidRPr="001E56C1" w:rsidRDefault="00C165D6" w:rsidP="00F56F27">
            <w:pPr>
              <w:ind w:left="993"/>
              <w:rPr>
                <w:rFonts w:cs="Calibri"/>
                <w:b/>
                <w:bCs/>
                <w:sz w:val="24"/>
                <w:szCs w:val="24"/>
              </w:rPr>
            </w:pPr>
            <w:r w:rsidRPr="001E56C1">
              <w:rPr>
                <w:rFonts w:cs="Calibri"/>
                <w:b/>
                <w:bCs/>
                <w:sz w:val="24"/>
                <w:szCs w:val="24"/>
              </w:rPr>
              <w:t>УТВЕРЖДЕНО:</w:t>
            </w:r>
          </w:p>
          <w:p w:rsidR="00C165D6" w:rsidRPr="001E56C1" w:rsidRDefault="00C165D6" w:rsidP="00F56F27">
            <w:pPr>
              <w:pStyle w:val="2"/>
              <w:ind w:left="993"/>
              <w:rPr>
                <w:rFonts w:cs="Calibri"/>
                <w:b w:val="0"/>
                <w:sz w:val="24"/>
                <w:szCs w:val="24"/>
              </w:rPr>
            </w:pPr>
            <w:r>
              <w:rPr>
                <w:rFonts w:cs="Calibri"/>
                <w:b w:val="0"/>
                <w:sz w:val="24"/>
                <w:szCs w:val="24"/>
              </w:rPr>
              <w:t>Директор МБ</w:t>
            </w:r>
            <w:r w:rsidRPr="001E56C1">
              <w:rPr>
                <w:rFonts w:cs="Calibri"/>
                <w:b w:val="0"/>
                <w:sz w:val="24"/>
                <w:szCs w:val="24"/>
              </w:rPr>
              <w:t>У ДО «СЮН»</w:t>
            </w:r>
          </w:p>
          <w:p w:rsidR="00C165D6" w:rsidRPr="001E56C1" w:rsidRDefault="00C165D6" w:rsidP="00F56F27">
            <w:pPr>
              <w:ind w:left="993"/>
              <w:rPr>
                <w:rFonts w:cs="Calibri"/>
                <w:bCs/>
                <w:sz w:val="24"/>
                <w:szCs w:val="24"/>
              </w:rPr>
            </w:pPr>
            <w:r w:rsidRPr="001E56C1">
              <w:rPr>
                <w:rFonts w:cs="Calibri"/>
                <w:bCs/>
                <w:sz w:val="24"/>
                <w:szCs w:val="24"/>
              </w:rPr>
              <w:t>М.В. Лазаренко ______________</w:t>
            </w:r>
          </w:p>
          <w:p w:rsidR="00C165D6" w:rsidRPr="001E56C1" w:rsidRDefault="00C165D6" w:rsidP="00F56F27">
            <w:pPr>
              <w:ind w:left="993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F66477" w:rsidRDefault="00F66477" w:rsidP="00C165D6">
      <w:pPr>
        <w:pStyle w:val="1"/>
        <w:jc w:val="right"/>
        <w:rPr>
          <w:b/>
          <w:bCs/>
        </w:rPr>
      </w:pPr>
    </w:p>
    <w:p w:rsidR="00F66477" w:rsidRDefault="00F66477" w:rsidP="00AE3D2A">
      <w:pPr>
        <w:jc w:val="center"/>
        <w:rPr>
          <w:sz w:val="28"/>
          <w:szCs w:val="28"/>
        </w:rPr>
      </w:pPr>
    </w:p>
    <w:p w:rsidR="00F66477" w:rsidRPr="00AE3D2A" w:rsidRDefault="00F66477" w:rsidP="00AE3D2A">
      <w:pPr>
        <w:pStyle w:val="1"/>
        <w:rPr>
          <w:b/>
          <w:bCs/>
        </w:rPr>
      </w:pPr>
      <w:r w:rsidRPr="00AE3D2A">
        <w:rPr>
          <w:b/>
          <w:bCs/>
        </w:rPr>
        <w:t>ДОЛЖНОСТН</w:t>
      </w:r>
      <w:r>
        <w:rPr>
          <w:b/>
          <w:bCs/>
        </w:rPr>
        <w:t>АЯ ИНСТРУКЦИЯ</w:t>
      </w:r>
    </w:p>
    <w:p w:rsidR="00F66477" w:rsidRDefault="00F66477" w:rsidP="00AE3D2A">
      <w:pPr>
        <w:pStyle w:val="1"/>
        <w:rPr>
          <w:b/>
          <w:bCs/>
        </w:rPr>
      </w:pPr>
      <w:r w:rsidRPr="00AE3D2A">
        <w:rPr>
          <w:b/>
          <w:bCs/>
        </w:rPr>
        <w:t>ПЕДАГОГА</w:t>
      </w:r>
      <w:r>
        <w:rPr>
          <w:b/>
          <w:bCs/>
        </w:rPr>
        <w:t xml:space="preserve">-ОРГАНИЗАТОРА </w:t>
      </w:r>
      <w:r w:rsidRPr="00AE3D2A">
        <w:rPr>
          <w:b/>
          <w:bCs/>
        </w:rPr>
        <w:t>М</w:t>
      </w:r>
      <w:r w:rsidR="00C165D6">
        <w:rPr>
          <w:b/>
          <w:bCs/>
        </w:rPr>
        <w:t>Б</w:t>
      </w:r>
      <w:r w:rsidRPr="00AE3D2A">
        <w:rPr>
          <w:b/>
          <w:bCs/>
        </w:rPr>
        <w:t>У ДО «СЮН»</w:t>
      </w:r>
    </w:p>
    <w:p w:rsidR="00F66477" w:rsidRDefault="00F66477" w:rsidP="00AE3D2A"/>
    <w:p w:rsidR="00F66477" w:rsidRDefault="00F66477" w:rsidP="00AE3D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F66477" w:rsidRDefault="00F66477" w:rsidP="00253FBC">
      <w:pPr>
        <w:jc w:val="both"/>
        <w:rPr>
          <w:b/>
          <w:bCs/>
          <w:sz w:val="28"/>
          <w:szCs w:val="28"/>
        </w:rPr>
      </w:pPr>
    </w:p>
    <w:p w:rsidR="00F66477" w:rsidRDefault="00F66477" w:rsidP="00253FBC">
      <w:pPr>
        <w:pStyle w:val="a4"/>
        <w:numPr>
          <w:ilvl w:val="1"/>
          <w:numId w:val="2"/>
        </w:numPr>
      </w:pPr>
      <w:r>
        <w:t xml:space="preserve">Педагог-организатор назначается на должность и освобождается от </w:t>
      </w:r>
      <w:r w:rsidR="00C165D6">
        <w:t>должности приказом директора МБУ ДО</w:t>
      </w:r>
      <w:r>
        <w:t xml:space="preserve"> «СЮН».</w:t>
      </w:r>
    </w:p>
    <w:p w:rsidR="00F66477" w:rsidRDefault="00C165D6" w:rsidP="00253FB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директору МБУ ДО</w:t>
      </w:r>
      <w:r w:rsidR="00F66477">
        <w:rPr>
          <w:sz w:val="28"/>
          <w:szCs w:val="28"/>
        </w:rPr>
        <w:t xml:space="preserve"> «СЮН».</w:t>
      </w:r>
    </w:p>
    <w:p w:rsidR="00F66477" w:rsidRDefault="00F66477" w:rsidP="00253FB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руководствуется нормативными документами, настоящей должностной инструкцией и Правилами внутреннего распорядка.</w:t>
      </w:r>
    </w:p>
    <w:p w:rsidR="00F66477" w:rsidRDefault="00F66477" w:rsidP="00253FB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Соблюдает трудовую дисциплину.</w:t>
      </w:r>
    </w:p>
    <w:p w:rsidR="00F66477" w:rsidRDefault="00C165D6" w:rsidP="00253FB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</w:t>
      </w:r>
      <w:r w:rsidR="00F66477">
        <w:rPr>
          <w:sz w:val="28"/>
          <w:szCs w:val="28"/>
        </w:rPr>
        <w:t>очередного отпуска – 42 календарных дня.</w:t>
      </w:r>
    </w:p>
    <w:p w:rsidR="00F66477" w:rsidRDefault="00F66477" w:rsidP="00253FB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рабочей недели – 36 часов.</w:t>
      </w:r>
    </w:p>
    <w:p w:rsidR="00F66477" w:rsidRDefault="00F66477" w:rsidP="00253FBC">
      <w:pPr>
        <w:jc w:val="both"/>
        <w:rPr>
          <w:sz w:val="28"/>
          <w:szCs w:val="28"/>
        </w:rPr>
      </w:pPr>
    </w:p>
    <w:p w:rsidR="00F66477" w:rsidRDefault="00F66477" w:rsidP="00253FBC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ДОЛЖНОСТНЫЕ ОБЯЗАННОСТИ</w:t>
      </w:r>
    </w:p>
    <w:p w:rsidR="00F66477" w:rsidRDefault="00F66477" w:rsidP="00253FBC">
      <w:pPr>
        <w:pStyle w:val="a4"/>
        <w:numPr>
          <w:ilvl w:val="1"/>
          <w:numId w:val="2"/>
        </w:numPr>
      </w:pPr>
      <w:r>
        <w:t xml:space="preserve">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>
        <w:t>педагогизации</w:t>
      </w:r>
      <w:proofErr w:type="spellEnd"/>
      <w:r>
        <w:t xml:space="preserve"> социальной сферы.</w:t>
      </w:r>
    </w:p>
    <w:p w:rsidR="00F66477" w:rsidRDefault="00F66477" w:rsidP="00253FBC">
      <w:pPr>
        <w:pStyle w:val="a4"/>
        <w:numPr>
          <w:ilvl w:val="1"/>
          <w:numId w:val="2"/>
        </w:numPr>
      </w:pPr>
      <w:r>
        <w:t>Изучает возрастные и психологические особенности, интересы и потребности обучающихся (воспитанников, детей) в учреждениях и по мету жительства, создает условия для их реализации в различных видах творческой деятельности.</w:t>
      </w:r>
    </w:p>
    <w:p w:rsidR="00F66477" w:rsidRDefault="00F66477" w:rsidP="000D7ABF">
      <w:pPr>
        <w:pStyle w:val="a4"/>
        <w:numPr>
          <w:ilvl w:val="1"/>
          <w:numId w:val="2"/>
        </w:numPr>
      </w:pPr>
      <w:r>
        <w:t>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F66477" w:rsidRDefault="00F66477" w:rsidP="000D7ABF">
      <w:pPr>
        <w:pStyle w:val="a4"/>
        <w:numPr>
          <w:ilvl w:val="1"/>
          <w:numId w:val="2"/>
        </w:numPr>
      </w:pPr>
      <w:r>
        <w:t>Руководит работой по одному из направлений деятельности учреждения: техническому, художественному, спортивному, туристско-краеведческому и др.</w:t>
      </w:r>
    </w:p>
    <w:p w:rsidR="00F66477" w:rsidRDefault="00F66477" w:rsidP="000D7ABF">
      <w:pPr>
        <w:pStyle w:val="a4"/>
        <w:numPr>
          <w:ilvl w:val="1"/>
          <w:numId w:val="2"/>
        </w:numPr>
      </w:pPr>
      <w:r>
        <w:t xml:space="preserve">Способствует реализации прав ребенка на создание детских ассоциаций, объединений. </w:t>
      </w:r>
    </w:p>
    <w:p w:rsidR="00F66477" w:rsidRDefault="00F66477" w:rsidP="000D7ABF">
      <w:pPr>
        <w:pStyle w:val="a4"/>
        <w:numPr>
          <w:ilvl w:val="1"/>
          <w:numId w:val="2"/>
        </w:numPr>
      </w:pPr>
      <w:r>
        <w:t>Организует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</w:p>
    <w:p w:rsidR="00F66477" w:rsidRDefault="00F66477" w:rsidP="000D7ABF">
      <w:pPr>
        <w:pStyle w:val="a4"/>
        <w:numPr>
          <w:ilvl w:val="1"/>
          <w:numId w:val="2"/>
        </w:numPr>
      </w:pPr>
      <w:r>
        <w:t xml:space="preserve">Привлекает к работе с обучающимися (воспитанниками, детьми) работников учреждений культуры и спорта, родителей, общественность. </w:t>
      </w:r>
    </w:p>
    <w:p w:rsidR="00F66477" w:rsidRDefault="00F66477" w:rsidP="000D7ABF">
      <w:pPr>
        <w:pStyle w:val="a4"/>
        <w:numPr>
          <w:ilvl w:val="1"/>
          <w:numId w:val="2"/>
        </w:numPr>
      </w:pPr>
      <w:r>
        <w:t>Оказывает поддержку детским кооперативам, иным формам организации труда обучающихся (воспитанников, детей.</w:t>
      </w:r>
    </w:p>
    <w:p w:rsidR="00F66477" w:rsidRDefault="00F66477" w:rsidP="000D7ABF">
      <w:pPr>
        <w:pStyle w:val="a4"/>
        <w:numPr>
          <w:ilvl w:val="1"/>
          <w:numId w:val="2"/>
        </w:numPr>
      </w:pPr>
      <w:r>
        <w:t>Организует каникулярный отдых обучающихся (воспитанников, детей), несет ответственность за их жизнь и здоровье в период образовательно</w:t>
      </w:r>
      <w:r w:rsidR="00FA7E1B">
        <w:t>го</w:t>
      </w:r>
      <w:r>
        <w:t xml:space="preserve"> процесса.</w:t>
      </w:r>
    </w:p>
    <w:p w:rsidR="00F66477" w:rsidRDefault="00F66477" w:rsidP="00253FBC">
      <w:pPr>
        <w:pStyle w:val="a4"/>
      </w:pPr>
    </w:p>
    <w:p w:rsidR="00231101" w:rsidRDefault="00231101" w:rsidP="00253FBC">
      <w:pPr>
        <w:pStyle w:val="a4"/>
      </w:pPr>
    </w:p>
    <w:p w:rsidR="00231101" w:rsidRDefault="00231101" w:rsidP="00253FBC">
      <w:pPr>
        <w:pStyle w:val="a4"/>
      </w:pPr>
    </w:p>
    <w:p w:rsidR="00F66477" w:rsidRDefault="00C165D6" w:rsidP="00253FBC">
      <w:pPr>
        <w:pStyle w:val="a4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lastRenderedPageBreak/>
        <w:t>Педагог – организатор МБУ ДО</w:t>
      </w:r>
      <w:r w:rsidR="00F66477">
        <w:rPr>
          <w:b/>
          <w:bCs/>
        </w:rPr>
        <w:t xml:space="preserve"> «СЮН» должен знать:</w:t>
      </w:r>
    </w:p>
    <w:p w:rsidR="00C165D6" w:rsidRDefault="00C165D6" w:rsidP="00C165D6">
      <w:pPr>
        <w:pStyle w:val="a4"/>
        <w:ind w:left="360"/>
        <w:rPr>
          <w:b/>
          <w:bCs/>
        </w:rPr>
      </w:pPr>
      <w:bookmarkStart w:id="0" w:name="_GoBack"/>
      <w:bookmarkEnd w:id="0"/>
    </w:p>
    <w:p w:rsidR="00F66477" w:rsidRDefault="00F66477" w:rsidP="00253FBC">
      <w:pPr>
        <w:pStyle w:val="a4"/>
        <w:numPr>
          <w:ilvl w:val="1"/>
          <w:numId w:val="2"/>
        </w:numPr>
      </w:pPr>
      <w:r>
        <w:t>Конституцию Российской Федерации; законы Российской Федерации; решения Правительства Российской Федерации и органов управления образования по вопросам образования; Конвенцию о правах ребенка.</w:t>
      </w:r>
    </w:p>
    <w:p w:rsidR="00F66477" w:rsidRDefault="00F66477" w:rsidP="00253FBC">
      <w:pPr>
        <w:pStyle w:val="a4"/>
        <w:numPr>
          <w:ilvl w:val="1"/>
          <w:numId w:val="2"/>
        </w:numPr>
      </w:pPr>
      <w:r>
        <w:t>Возрастную и специальную педагогику и психологию, физиологию, гигиену, специфику развития интересов и потребностей обучающихся (воспитанников).</w:t>
      </w:r>
    </w:p>
    <w:p w:rsidR="00F66477" w:rsidRDefault="00F66477" w:rsidP="00253FBC">
      <w:pPr>
        <w:pStyle w:val="a4"/>
        <w:numPr>
          <w:ilvl w:val="1"/>
          <w:numId w:val="2"/>
        </w:numPr>
      </w:pPr>
      <w:r>
        <w:t>Основы их творческой деятельности, методику поиска и поддержки талантов.</w:t>
      </w:r>
    </w:p>
    <w:p w:rsidR="00F66477" w:rsidRDefault="00F66477" w:rsidP="00253FBC">
      <w:pPr>
        <w:pStyle w:val="a4"/>
        <w:numPr>
          <w:ilvl w:val="1"/>
          <w:numId w:val="2"/>
        </w:numPr>
      </w:pPr>
      <w:r>
        <w:t>Содержание, методику и организацию научно-технической, эстетической, туристско-краеведческой, оздоровительно-спортивной, досуговой деятельности, отдыха и  развлечений.</w:t>
      </w:r>
    </w:p>
    <w:p w:rsidR="00F66477" w:rsidRDefault="00F66477" w:rsidP="00253FBC">
      <w:pPr>
        <w:pStyle w:val="a4"/>
        <w:numPr>
          <w:ilvl w:val="1"/>
          <w:numId w:val="2"/>
        </w:numPr>
      </w:pPr>
      <w:r>
        <w:t>Программы занятий кружков, секций, студий, клубных объединений.</w:t>
      </w:r>
    </w:p>
    <w:p w:rsidR="00F66477" w:rsidRDefault="00F66477" w:rsidP="00253FBC">
      <w:pPr>
        <w:pStyle w:val="a4"/>
        <w:numPr>
          <w:ilvl w:val="1"/>
          <w:numId w:val="2"/>
        </w:numPr>
      </w:pPr>
      <w:r>
        <w:t>Основы деятельности детских коллективов, организаций и ассоциаций.</w:t>
      </w:r>
    </w:p>
    <w:p w:rsidR="00F66477" w:rsidRDefault="00F66477" w:rsidP="00253FBC">
      <w:pPr>
        <w:pStyle w:val="a4"/>
        <w:numPr>
          <w:ilvl w:val="1"/>
          <w:numId w:val="2"/>
        </w:numPr>
      </w:pPr>
      <w:r>
        <w:t>Нормы и правила охраны труда, техники безопасности и противопожарной защиты.</w:t>
      </w:r>
    </w:p>
    <w:p w:rsidR="00F66477" w:rsidRDefault="00F66477" w:rsidP="00253FBC">
      <w:pPr>
        <w:pStyle w:val="a4"/>
      </w:pPr>
    </w:p>
    <w:p w:rsidR="00F66477" w:rsidRDefault="00F66477" w:rsidP="00253FBC">
      <w:pPr>
        <w:pStyle w:val="a4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Педагог – организатор имеет право:</w:t>
      </w:r>
    </w:p>
    <w:p w:rsidR="00F66477" w:rsidRDefault="00F66477" w:rsidP="00253FBC">
      <w:pPr>
        <w:pStyle w:val="a4"/>
        <w:numPr>
          <w:ilvl w:val="1"/>
          <w:numId w:val="2"/>
        </w:numPr>
        <w:rPr>
          <w:smallCaps/>
        </w:rPr>
      </w:pPr>
      <w:r>
        <w:t>Представлять на рассмотрение своего непосредственного руководства предложения по вопросам своей профессиональной деятельности.</w:t>
      </w:r>
    </w:p>
    <w:p w:rsidR="00F66477" w:rsidRDefault="00F66477" w:rsidP="00253FBC">
      <w:pPr>
        <w:pStyle w:val="a4"/>
        <w:numPr>
          <w:ilvl w:val="1"/>
          <w:numId w:val="2"/>
        </w:numPr>
        <w:rPr>
          <w:smallCaps/>
        </w:rPr>
      </w:pPr>
      <w:r>
        <w:t>Требовать от руководства оказания содействия в исполнении своих должностных обязанностей.</w:t>
      </w:r>
    </w:p>
    <w:p w:rsidR="00F66477" w:rsidRDefault="00F66477" w:rsidP="00253FBC">
      <w:pPr>
        <w:pStyle w:val="a4"/>
      </w:pPr>
    </w:p>
    <w:p w:rsidR="00F66477" w:rsidRDefault="00F66477" w:rsidP="00253FBC">
      <w:pPr>
        <w:pStyle w:val="a4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ОТВЕТСТВЕННОСТЬ</w:t>
      </w:r>
    </w:p>
    <w:p w:rsidR="00F66477" w:rsidRDefault="00F66477" w:rsidP="00253FBC">
      <w:pPr>
        <w:pStyle w:val="a4"/>
        <w:numPr>
          <w:ilvl w:val="1"/>
          <w:numId w:val="2"/>
        </w:numPr>
        <w:rPr>
          <w:smallCaps/>
        </w:rPr>
      </w:pPr>
      <w:r>
        <w:t>Несет ответственность за выполнение всех обязанностей, возложенных настоящей инструкцией.</w:t>
      </w:r>
    </w:p>
    <w:p w:rsidR="00F66477" w:rsidRDefault="00F66477" w:rsidP="00253FBC">
      <w:pPr>
        <w:pStyle w:val="a4"/>
      </w:pPr>
    </w:p>
    <w:p w:rsidR="00F66477" w:rsidRDefault="00F66477" w:rsidP="000A21DE">
      <w:pPr>
        <w:pStyle w:val="a4"/>
        <w:jc w:val="center"/>
        <w:rPr>
          <w:b/>
          <w:bCs/>
        </w:rPr>
      </w:pPr>
      <w:r w:rsidRPr="000A21DE">
        <w:rPr>
          <w:b/>
          <w:bCs/>
        </w:rPr>
        <w:t>6.</w:t>
      </w:r>
      <w:r>
        <w:rPr>
          <w:b/>
          <w:bCs/>
        </w:rPr>
        <w:t xml:space="preserve"> </w:t>
      </w:r>
      <w:r w:rsidRPr="000A21DE">
        <w:rPr>
          <w:b/>
          <w:bCs/>
        </w:rPr>
        <w:t>ТРЕБОВАНИЯ К КВАЛИФИКАЦИИ ПО РАЗРЯДАМ ОПЛАТЫ</w:t>
      </w:r>
    </w:p>
    <w:p w:rsidR="00F66477" w:rsidRDefault="00F66477" w:rsidP="000A21DE">
      <w:pPr>
        <w:pStyle w:val="a4"/>
        <w:rPr>
          <w:b/>
          <w:bCs/>
        </w:rPr>
      </w:pPr>
    </w:p>
    <w:p w:rsidR="00F66477" w:rsidRDefault="00F66477" w:rsidP="000A21DE">
      <w:pPr>
        <w:pStyle w:val="a4"/>
      </w:pPr>
      <w:r w:rsidRPr="00B37334">
        <w:rPr>
          <w:b/>
          <w:bCs/>
        </w:rPr>
        <w:t>13 разряд</w:t>
      </w:r>
      <w:r>
        <w:t xml:space="preserve"> – </w:t>
      </w:r>
      <w:r>
        <w:rPr>
          <w:lang w:val="en-US"/>
        </w:rPr>
        <w:t>I</w:t>
      </w:r>
      <w:r>
        <w:t xml:space="preserve"> квалификационная категория;</w:t>
      </w:r>
    </w:p>
    <w:p w:rsidR="00F66477" w:rsidRPr="00B37334" w:rsidRDefault="00F66477" w:rsidP="000A21DE">
      <w:pPr>
        <w:pStyle w:val="a4"/>
      </w:pPr>
      <w:r w:rsidRPr="00B37334">
        <w:rPr>
          <w:b/>
          <w:bCs/>
        </w:rPr>
        <w:t>14 разряд</w:t>
      </w:r>
      <w:r>
        <w:t xml:space="preserve"> – высшая квалификационная категория.</w:t>
      </w:r>
    </w:p>
    <w:p w:rsidR="00F66477" w:rsidRDefault="00F66477" w:rsidP="000A21DE">
      <w:pPr>
        <w:pStyle w:val="a4"/>
      </w:pPr>
    </w:p>
    <w:p w:rsidR="00F66477" w:rsidRDefault="00F66477" w:rsidP="00253FBC">
      <w:pPr>
        <w:pStyle w:val="a4"/>
      </w:pPr>
      <w:r>
        <w:t>С дол</w:t>
      </w:r>
      <w:r w:rsidR="00231101">
        <w:t>жностной инструкцией ознакомлен(а)</w:t>
      </w:r>
      <w:r>
        <w:t>:</w:t>
      </w:r>
    </w:p>
    <w:p w:rsidR="00F66477" w:rsidRDefault="00F66477" w:rsidP="00253FBC">
      <w:pPr>
        <w:pStyle w:val="a4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7"/>
        <w:gridCol w:w="3427"/>
        <w:gridCol w:w="3427"/>
      </w:tblGrid>
      <w:tr w:rsidR="00F66477">
        <w:tc>
          <w:tcPr>
            <w:tcW w:w="3427" w:type="dxa"/>
          </w:tcPr>
          <w:p w:rsidR="00F66477" w:rsidRDefault="00F66477" w:rsidP="00EA0DEC">
            <w:pPr>
              <w:pStyle w:val="a4"/>
              <w:jc w:val="center"/>
            </w:pPr>
            <w:r>
              <w:t>Ф.И.О. ПДО</w:t>
            </w:r>
          </w:p>
        </w:tc>
        <w:tc>
          <w:tcPr>
            <w:tcW w:w="3427" w:type="dxa"/>
          </w:tcPr>
          <w:p w:rsidR="00F66477" w:rsidRDefault="00F66477" w:rsidP="00EA0DEC">
            <w:pPr>
              <w:pStyle w:val="a4"/>
              <w:jc w:val="center"/>
            </w:pPr>
            <w:r>
              <w:t>Подпись</w:t>
            </w:r>
          </w:p>
        </w:tc>
        <w:tc>
          <w:tcPr>
            <w:tcW w:w="3427" w:type="dxa"/>
          </w:tcPr>
          <w:p w:rsidR="00F66477" w:rsidRDefault="00F66477" w:rsidP="00EA0DEC">
            <w:pPr>
              <w:pStyle w:val="a4"/>
              <w:jc w:val="center"/>
            </w:pPr>
            <w:r>
              <w:t>Дата</w:t>
            </w:r>
          </w:p>
        </w:tc>
      </w:tr>
      <w:tr w:rsidR="00F66477">
        <w:tc>
          <w:tcPr>
            <w:tcW w:w="3427" w:type="dxa"/>
          </w:tcPr>
          <w:p w:rsidR="00F66477" w:rsidRDefault="00F66477" w:rsidP="00EA0DEC">
            <w:pPr>
              <w:pStyle w:val="a4"/>
              <w:jc w:val="center"/>
            </w:pPr>
          </w:p>
        </w:tc>
        <w:tc>
          <w:tcPr>
            <w:tcW w:w="3427" w:type="dxa"/>
          </w:tcPr>
          <w:p w:rsidR="00F66477" w:rsidRDefault="00F66477" w:rsidP="00EA0DEC">
            <w:pPr>
              <w:pStyle w:val="a4"/>
              <w:jc w:val="center"/>
            </w:pPr>
          </w:p>
        </w:tc>
        <w:tc>
          <w:tcPr>
            <w:tcW w:w="3427" w:type="dxa"/>
          </w:tcPr>
          <w:p w:rsidR="00F66477" w:rsidRDefault="00F66477" w:rsidP="00EA0DEC">
            <w:pPr>
              <w:pStyle w:val="a4"/>
              <w:jc w:val="center"/>
            </w:pPr>
          </w:p>
        </w:tc>
      </w:tr>
    </w:tbl>
    <w:p w:rsidR="00F66477" w:rsidRPr="00AE3D2A" w:rsidRDefault="00F66477" w:rsidP="00B37334">
      <w:pPr>
        <w:jc w:val="both"/>
        <w:rPr>
          <w:sz w:val="28"/>
          <w:szCs w:val="28"/>
        </w:rPr>
      </w:pPr>
    </w:p>
    <w:sectPr w:rsidR="00F66477" w:rsidRPr="00AE3D2A" w:rsidSect="000A79E6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4A3F"/>
    <w:multiLevelType w:val="multilevel"/>
    <w:tmpl w:val="2BC20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90B6E16"/>
    <w:multiLevelType w:val="hybridMultilevel"/>
    <w:tmpl w:val="FBF8E524"/>
    <w:lvl w:ilvl="0" w:tplc="B28E81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D2A"/>
    <w:rsid w:val="00021429"/>
    <w:rsid w:val="000226AF"/>
    <w:rsid w:val="000719B5"/>
    <w:rsid w:val="000A21DE"/>
    <w:rsid w:val="000A79E6"/>
    <w:rsid w:val="000D7ABF"/>
    <w:rsid w:val="001250B5"/>
    <w:rsid w:val="00231101"/>
    <w:rsid w:val="00253FBC"/>
    <w:rsid w:val="00281557"/>
    <w:rsid w:val="002E7340"/>
    <w:rsid w:val="004115A5"/>
    <w:rsid w:val="00491681"/>
    <w:rsid w:val="004B670B"/>
    <w:rsid w:val="004D5F51"/>
    <w:rsid w:val="004E3655"/>
    <w:rsid w:val="005955B9"/>
    <w:rsid w:val="005E030F"/>
    <w:rsid w:val="006F37E0"/>
    <w:rsid w:val="007B6FAF"/>
    <w:rsid w:val="008B763C"/>
    <w:rsid w:val="00992AC2"/>
    <w:rsid w:val="00A95709"/>
    <w:rsid w:val="00AE3D2A"/>
    <w:rsid w:val="00B37334"/>
    <w:rsid w:val="00C165D6"/>
    <w:rsid w:val="00CF2478"/>
    <w:rsid w:val="00DD51AA"/>
    <w:rsid w:val="00E41835"/>
    <w:rsid w:val="00EA0DEC"/>
    <w:rsid w:val="00F34F89"/>
    <w:rsid w:val="00F40EDA"/>
    <w:rsid w:val="00F66477"/>
    <w:rsid w:val="00FA59C4"/>
    <w:rsid w:val="00FA7E1B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A4D5D"/>
  <w15:docId w15:val="{50DDFB0C-8311-4220-A562-4E64203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D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E3D2A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3D2A"/>
    <w:pPr>
      <w:keepNext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3D2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AE3D2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AE3D2A"/>
    <w:pPr>
      <w:ind w:left="720"/>
    </w:pPr>
  </w:style>
  <w:style w:type="paragraph" w:styleId="a4">
    <w:name w:val="Body Text"/>
    <w:basedOn w:val="a"/>
    <w:link w:val="a5"/>
    <w:uiPriority w:val="99"/>
    <w:semiHidden/>
    <w:rsid w:val="00253FBC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253FBC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0719B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СЮН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Людмила Анатольевна</dc:creator>
  <cp:keywords/>
  <dc:description/>
  <cp:lastModifiedBy>admin</cp:lastModifiedBy>
  <cp:revision>12</cp:revision>
  <cp:lastPrinted>2017-01-13T07:14:00Z</cp:lastPrinted>
  <dcterms:created xsi:type="dcterms:W3CDTF">2009-08-21T22:50:00Z</dcterms:created>
  <dcterms:modified xsi:type="dcterms:W3CDTF">2021-11-17T07:07:00Z</dcterms:modified>
</cp:coreProperties>
</file>