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80C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96193D" w:rsidRPr="00A3416D" w:rsidRDefault="0048280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8C7409"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8C7409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CB2896">
        <w:rPr>
          <w:rFonts w:ascii="Times New Roman" w:hAnsi="Times New Roman" w:cs="Times New Roman"/>
          <w:b/>
          <w:sz w:val="28"/>
          <w:szCs w:val="28"/>
        </w:rPr>
        <w:t>бъединении «Виноградари» ПДО Курбанова М.М.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9A7FBE" w:rsidRPr="00666CDD" w:rsidRDefault="008C5B4B" w:rsidP="008C5B4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B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 объединения «В</w:t>
      </w:r>
      <w:r w:rsidR="00BA5180"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иноградари» охотно занимаются </w:t>
      </w:r>
      <w:r w:rsidR="009F40E2"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возделыва</w:t>
      </w:r>
      <w:r w:rsidR="00BA5180"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нием винограда на своем учебно- опытном участке</w:t>
      </w:r>
      <w:r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целью увеличения количества кустов для расширения виноградника. </w:t>
      </w:r>
      <w:r w:rsidR="009F40E2"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Существует несколько способов размножения </w:t>
      </w:r>
      <w:r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этой культуры.</w:t>
      </w:r>
      <w:r w:rsidR="009F40E2"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Размножение также выполняет функцию подстраховки или замены старых ослабленных кустов новыми.</w:t>
      </w:r>
      <w:r w:rsidR="009F40E2" w:rsidRPr="00666CDD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="009F40E2" w:rsidRPr="00666C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Одним из наиболее распространенных и простых способов, известных с древних времен, является размножение отводками.</w:t>
      </w:r>
      <w:r w:rsidR="009F40E2" w:rsidRPr="00666CDD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</w:p>
    <w:p w:rsidR="00E732D6" w:rsidRPr="00666CDD" w:rsidRDefault="00C30DB4" w:rsidP="008C5B4B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666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5B4B" w:rsidRPr="00666CDD">
        <w:rPr>
          <w:rFonts w:ascii="Times New Roman" w:hAnsi="Times New Roman" w:cs="Times New Roman"/>
          <w:sz w:val="28"/>
          <w:szCs w:val="28"/>
        </w:rPr>
        <w:t>В</w:t>
      </w:r>
      <w:r w:rsidR="009A7FBE" w:rsidRPr="00666CDD">
        <w:rPr>
          <w:rFonts w:ascii="Times New Roman" w:hAnsi="Times New Roman" w:cs="Times New Roman"/>
          <w:sz w:val="28"/>
          <w:szCs w:val="28"/>
        </w:rPr>
        <w:t xml:space="preserve"> октябре 2021</w:t>
      </w:r>
      <w:r w:rsidRPr="00666CDD">
        <w:rPr>
          <w:rFonts w:ascii="Times New Roman" w:hAnsi="Times New Roman" w:cs="Times New Roman"/>
          <w:sz w:val="28"/>
          <w:szCs w:val="28"/>
        </w:rPr>
        <w:t>г. ребята</w:t>
      </w:r>
      <w:r w:rsidR="00E732D6" w:rsidRPr="00666CDD">
        <w:rPr>
          <w:rFonts w:ascii="Times New Roman" w:hAnsi="Times New Roman" w:cs="Times New Roman"/>
          <w:sz w:val="28"/>
          <w:szCs w:val="28"/>
        </w:rPr>
        <w:t xml:space="preserve"> заложили оп</w:t>
      </w:r>
      <w:r w:rsidR="00DE6374" w:rsidRPr="00666CDD">
        <w:rPr>
          <w:rFonts w:ascii="Times New Roman" w:hAnsi="Times New Roman" w:cs="Times New Roman"/>
          <w:sz w:val="28"/>
          <w:szCs w:val="28"/>
        </w:rPr>
        <w:t>ыт на своем</w:t>
      </w:r>
      <w:r w:rsidR="009A7FBE" w:rsidRPr="00666CDD">
        <w:rPr>
          <w:rFonts w:ascii="Times New Roman" w:hAnsi="Times New Roman" w:cs="Times New Roman"/>
          <w:sz w:val="28"/>
          <w:szCs w:val="28"/>
        </w:rPr>
        <w:t xml:space="preserve"> УОУ –</w:t>
      </w:r>
      <w:r w:rsidR="008C5B4B" w:rsidRPr="00666CDD">
        <w:rPr>
          <w:rFonts w:ascii="Times New Roman" w:hAnsi="Times New Roman" w:cs="Times New Roman"/>
          <w:sz w:val="28"/>
          <w:szCs w:val="28"/>
        </w:rPr>
        <w:t xml:space="preserve"> </w:t>
      </w:r>
      <w:r w:rsidR="009A7FBE" w:rsidRPr="00666CDD">
        <w:rPr>
          <w:rFonts w:ascii="Times New Roman" w:hAnsi="Times New Roman" w:cs="Times New Roman"/>
          <w:sz w:val="28"/>
          <w:szCs w:val="28"/>
        </w:rPr>
        <w:t>«Изучение лучшего срока размножения винограда отводками</w:t>
      </w:r>
      <w:r w:rsidR="00E732D6" w:rsidRPr="00666CD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3416D" w:rsidRPr="00666CDD" w:rsidRDefault="002C1DB0" w:rsidP="00E732D6">
      <w:pPr>
        <w:pStyle w:val="a4"/>
        <w:spacing w:line="360" w:lineRule="auto"/>
        <w:rPr>
          <w:rStyle w:val="c1"/>
          <w:sz w:val="28"/>
          <w:szCs w:val="28"/>
        </w:rPr>
      </w:pPr>
      <w:r w:rsidRPr="00666CDD">
        <w:rPr>
          <w:rStyle w:val="c1"/>
          <w:b/>
          <w:sz w:val="28"/>
          <w:szCs w:val="28"/>
        </w:rPr>
        <w:t>Цель опыта</w:t>
      </w:r>
      <w:r w:rsidR="00000913" w:rsidRPr="00666CDD">
        <w:rPr>
          <w:rStyle w:val="c1"/>
          <w:sz w:val="28"/>
          <w:szCs w:val="28"/>
        </w:rPr>
        <w:t>: выясни</w:t>
      </w:r>
      <w:r w:rsidR="009A7FBE" w:rsidRPr="00666CDD">
        <w:rPr>
          <w:rStyle w:val="c1"/>
          <w:sz w:val="28"/>
          <w:szCs w:val="28"/>
        </w:rPr>
        <w:t>ть лучший способ размножения винограда отводками в разное время года (ве</w:t>
      </w:r>
      <w:bookmarkStart w:id="0" w:name="_GoBack"/>
      <w:bookmarkEnd w:id="0"/>
      <w:r w:rsidR="009A7FBE" w:rsidRPr="00666CDD">
        <w:rPr>
          <w:rStyle w:val="c1"/>
          <w:sz w:val="28"/>
          <w:szCs w:val="28"/>
        </w:rPr>
        <w:t>сной и осенью).</w:t>
      </w:r>
    </w:p>
    <w:p w:rsidR="00C30DB4" w:rsidRPr="00666CDD" w:rsidRDefault="006E3B51" w:rsidP="00055A83">
      <w:pPr>
        <w:spacing w:line="36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666CD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666CD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3A0844" w:rsidRPr="00666CDD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7FBE" w:rsidRPr="00666CDD" w:rsidRDefault="00B317B2" w:rsidP="00055A83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666CDD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66CDD">
        <w:rPr>
          <w:rStyle w:val="c1"/>
          <w:rFonts w:ascii="Times New Roman" w:hAnsi="Times New Roman" w:cs="Times New Roman"/>
          <w:b/>
          <w:sz w:val="28"/>
          <w:szCs w:val="28"/>
        </w:rPr>
        <w:t>вариант (контроль)-</w:t>
      </w:r>
      <w:r w:rsidR="00CB2896" w:rsidRPr="00666CD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9A7FBE" w:rsidRPr="00666CDD">
        <w:rPr>
          <w:rStyle w:val="c1"/>
          <w:rFonts w:ascii="Times New Roman" w:hAnsi="Times New Roman" w:cs="Times New Roman"/>
          <w:sz w:val="28"/>
          <w:szCs w:val="28"/>
        </w:rPr>
        <w:t>в октябре 2021г. на УОУ выбрать здоровые пасынки, расположенные как можно ближе к земле. Далее подготовить бороздки глубиной 30 и шириной 20см., заполнив смесью грунта и перегноя. На побеге удалить все листья, кроме трех. Имеющих точку роста. Побег закрепить проволочной скобой, присыпав слоем чернозема. Грунт увлажнить водой. Поливать каждые 10 дней.</w:t>
      </w:r>
    </w:p>
    <w:p w:rsidR="00320C82" w:rsidRPr="00666CDD" w:rsidRDefault="00B317B2" w:rsidP="008C5B4B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666CDD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400CF" w:rsidRPr="00666CD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 (опыт)-</w:t>
      </w:r>
      <w:r w:rsidR="009A7FBE" w:rsidRPr="00666CDD">
        <w:rPr>
          <w:rStyle w:val="c1"/>
          <w:rFonts w:ascii="Times New Roman" w:hAnsi="Times New Roman" w:cs="Times New Roman"/>
          <w:sz w:val="28"/>
          <w:szCs w:val="28"/>
        </w:rPr>
        <w:t xml:space="preserve"> весной 2022г. сделать еще отводки, и вести наблюдения. При этом регулярно пропалывать сорняки, рыхлить, поливать и удобрять</w:t>
      </w:r>
      <w:r w:rsidR="0048280C" w:rsidRPr="00666CDD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="00055A83" w:rsidRPr="00666CDD">
        <w:rPr>
          <w:rStyle w:val="c1"/>
          <w:rFonts w:ascii="Times New Roman" w:hAnsi="Times New Roman" w:cs="Times New Roman"/>
          <w:sz w:val="28"/>
          <w:szCs w:val="28"/>
        </w:rPr>
        <w:t>Все изме</w:t>
      </w:r>
      <w:r w:rsidR="0048280C" w:rsidRPr="00666CDD">
        <w:rPr>
          <w:rStyle w:val="c1"/>
          <w:rFonts w:ascii="Times New Roman" w:hAnsi="Times New Roman" w:cs="Times New Roman"/>
          <w:sz w:val="28"/>
          <w:szCs w:val="28"/>
        </w:rPr>
        <w:t>нения в росте и развитии занести</w:t>
      </w:r>
      <w:r w:rsidR="00055A83" w:rsidRPr="00666CDD">
        <w:rPr>
          <w:rStyle w:val="c1"/>
          <w:rFonts w:ascii="Times New Roman" w:hAnsi="Times New Roman" w:cs="Times New Roman"/>
          <w:sz w:val="28"/>
          <w:szCs w:val="28"/>
        </w:rPr>
        <w:t xml:space="preserve"> в таблицу фенологических наблюдений.</w:t>
      </w: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Default="00010BC2">
      <w:pPr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A93DE3" w:rsidRDefault="009B3BF5" w:rsidP="009B3BF5">
      <w:pPr>
        <w:ind w:hanging="142"/>
        <w:rPr>
          <w:rStyle w:val="c1"/>
          <w:rFonts w:ascii="Times New Roman" w:hAnsi="Times New Roman" w:cs="Times New Roman"/>
          <w:sz w:val="28"/>
          <w:szCs w:val="28"/>
        </w:rPr>
      </w:pPr>
      <w:r w:rsidRPr="009B3BF5">
        <w:rPr>
          <w:rStyle w:val="c1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71274" cy="3428365"/>
            <wp:effectExtent l="0" t="0" r="0" b="0"/>
            <wp:docPr id="1" name="Рисунок 1" descr="D:\1.Документы Мила\Имагазалиева И.А\ОПЫТЫ16-17, 17-18г, 18-19г, 19-20г,20-21г,21-22г\Виноградари\21-22\GYTS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Виноградари\21-22\GYTS9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74" cy="344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</w:t>
      </w:r>
      <w:r w:rsidRPr="009B3BF5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0800" cy="3454402"/>
            <wp:effectExtent l="0" t="0" r="0" b="0"/>
            <wp:docPr id="2" name="Рисунок 2" descr="D:\1.Документы Мила\Имагазалиева И.А\ОПЫТЫ16-17, 17-18г, 18-19г, 19-20г,20-21г,21-22г\Виноградари\21-22\UFDX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Виноградари\21-22\UFDX0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8" cy="350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BF5" w:rsidRDefault="009B3BF5" w:rsidP="009B3BF5">
      <w:pPr>
        <w:ind w:hanging="142"/>
        <w:rPr>
          <w:rStyle w:val="c1"/>
          <w:rFonts w:ascii="Times New Roman" w:hAnsi="Times New Roman" w:cs="Times New Roman"/>
          <w:sz w:val="28"/>
          <w:szCs w:val="28"/>
        </w:rPr>
      </w:pPr>
      <w:r w:rsidRPr="009B3BF5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4120" cy="2924175"/>
            <wp:effectExtent l="0" t="0" r="0" b="0"/>
            <wp:docPr id="3" name="Рисунок 3" descr="D:\1.Документы Мила\Имагазалиева И.А\ОПЫТЫ16-17, 17-18г, 18-19г, 19-20г,20-21г,21-22г\Виноградари\21-22\VQHC6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Имагазалиева И.А\ОПЫТЫ16-17, 17-18г, 18-19г, 19-20г,20-21г,21-22г\Виноградари\21-22\VQHC69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14"/>
                    <a:stretch/>
                  </pic:blipFill>
                  <pic:spPr bwMode="auto">
                    <a:xfrm>
                      <a:off x="0" y="0"/>
                      <a:ext cx="2496983" cy="29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</w:t>
      </w:r>
      <w:r w:rsidRPr="009B3BF5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6981" cy="2905125"/>
            <wp:effectExtent l="0" t="0" r="0" b="0"/>
            <wp:docPr id="4" name="Рисунок 4" descr="D:\1.Документы Мила\Имагазалиева И.А\ОПЫТЫ16-17, 17-18г, 18-19г, 19-20г,20-21г,21-22г\Виноградари\21-22\CTHE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Имагазалиева И.А\ОПЫТЫ16-17, 17-18г, 18-19г, 19-20г,20-21г,21-22г\Виноградари\21-22\CTHE4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35"/>
                    <a:stretch/>
                  </pic:blipFill>
                  <pic:spPr bwMode="auto">
                    <a:xfrm>
                      <a:off x="0" y="0"/>
                      <a:ext cx="2521073" cy="290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BF5" w:rsidRDefault="009B3BF5" w:rsidP="009B3BF5">
      <w:pPr>
        <w:ind w:hanging="142"/>
        <w:rPr>
          <w:rStyle w:val="c1"/>
          <w:rFonts w:ascii="Times New Roman" w:hAnsi="Times New Roman" w:cs="Times New Roman"/>
          <w:sz w:val="28"/>
          <w:szCs w:val="28"/>
        </w:rPr>
      </w:pPr>
      <w:r w:rsidRPr="009B3BF5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2705100"/>
            <wp:effectExtent l="0" t="0" r="0" b="0"/>
            <wp:docPr id="5" name="Рисунок 5" descr="D:\1.Документы Мила\Имагазалиева И.А\ОПЫТЫ16-17, 17-18г, 18-19г, 19-20г,20-21г,21-22г\Виноградари\21-22\HSZF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 Мила\Имагазалиева И.А\ОПЫТЫ16-17, 17-18г, 18-19г, 19-20г,20-21г,21-22г\Виноградари\21-22\HSZF3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0"/>
                    <a:stretch/>
                  </pic:blipFill>
                  <pic:spPr bwMode="auto">
                    <a:xfrm>
                      <a:off x="0" y="0"/>
                      <a:ext cx="2290497" cy="271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</w:t>
      </w:r>
      <w:r w:rsidRPr="009B3BF5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6285" cy="2701713"/>
            <wp:effectExtent l="0" t="0" r="0" b="0"/>
            <wp:docPr id="6" name="Рисунок 6" descr="D:\1.Документы Мила\Имагазалиева И.А\ОПЫТЫ16-17, 17-18г, 18-19г, 19-20г,20-21г,21-22г\Виноградари\21-22\OEUW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Документы Мила\Имагазалиева И.А\ОПЫТЫ16-17, 17-18г, 18-19г, 19-20г,20-21г,21-22г\Виноградари\21-22\OEUW18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080" cy="271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93DE3" w:rsidRDefault="00A93DE3" w:rsidP="00A93DE3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93DE3" w:rsidRPr="00A3416D" w:rsidRDefault="00A93DE3" w:rsidP="00A93DE3">
      <w:pPr>
        <w:ind w:hanging="993"/>
        <w:rPr>
          <w:rFonts w:ascii="Times New Roman" w:hAnsi="Times New Roman" w:cs="Times New Roman"/>
          <w:sz w:val="28"/>
          <w:szCs w:val="28"/>
        </w:rPr>
      </w:pPr>
    </w:p>
    <w:sectPr w:rsidR="00A93DE3" w:rsidRPr="00A3416D" w:rsidSect="00E732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6CCF"/>
    <w:multiLevelType w:val="multilevel"/>
    <w:tmpl w:val="0BE0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8430D"/>
    <w:multiLevelType w:val="hybridMultilevel"/>
    <w:tmpl w:val="4A84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00913"/>
    <w:rsid w:val="00010BC2"/>
    <w:rsid w:val="00055A83"/>
    <w:rsid w:val="000F09BE"/>
    <w:rsid w:val="001A2190"/>
    <w:rsid w:val="001E0B86"/>
    <w:rsid w:val="00256379"/>
    <w:rsid w:val="00293FD6"/>
    <w:rsid w:val="002C1DB0"/>
    <w:rsid w:val="00320C82"/>
    <w:rsid w:val="003400CF"/>
    <w:rsid w:val="003A0844"/>
    <w:rsid w:val="003F2248"/>
    <w:rsid w:val="0048280C"/>
    <w:rsid w:val="006200F2"/>
    <w:rsid w:val="00666CDD"/>
    <w:rsid w:val="006E3B51"/>
    <w:rsid w:val="007B3DCB"/>
    <w:rsid w:val="0083238A"/>
    <w:rsid w:val="008C5B4B"/>
    <w:rsid w:val="008C7409"/>
    <w:rsid w:val="0096193D"/>
    <w:rsid w:val="00992C15"/>
    <w:rsid w:val="009A7FBE"/>
    <w:rsid w:val="009B3BF5"/>
    <w:rsid w:val="009F40E2"/>
    <w:rsid w:val="00A3416D"/>
    <w:rsid w:val="00A93DE3"/>
    <w:rsid w:val="00B317B2"/>
    <w:rsid w:val="00BA5180"/>
    <w:rsid w:val="00C30DB4"/>
    <w:rsid w:val="00C66505"/>
    <w:rsid w:val="00CB2896"/>
    <w:rsid w:val="00D63452"/>
    <w:rsid w:val="00DE6374"/>
    <w:rsid w:val="00E732D6"/>
    <w:rsid w:val="00F9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78615-A72F-4610-8336-EA3E6FC0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unhideWhenUsed/>
    <w:rsid w:val="0083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3238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3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3DE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30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2021-10-22T06:53:00Z</cp:lastPrinted>
  <dcterms:created xsi:type="dcterms:W3CDTF">2016-02-16T08:28:00Z</dcterms:created>
  <dcterms:modified xsi:type="dcterms:W3CDTF">2021-10-22T06:59:00Z</dcterms:modified>
</cp:coreProperties>
</file>